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8E201" w14:textId="0805A265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36"/>
          <w:szCs w:val="36"/>
        </w:rPr>
      </w:pPr>
      <w:r>
        <w:rPr>
          <w:rFonts w:ascii="CenturyGothic-Bold" w:hAnsi="CenturyGothic-Bold" w:cs="CenturyGothic-Bold"/>
          <w:b/>
          <w:bCs/>
          <w:color w:val="000000"/>
          <w:sz w:val="20"/>
          <w:szCs w:val="20"/>
        </w:rPr>
        <w:t xml:space="preserve">                                                        </w:t>
      </w:r>
      <w:r w:rsidRPr="00E13FBF">
        <w:rPr>
          <w:rFonts w:ascii="CenturyGothic-Bold" w:hAnsi="CenturyGothic-Bold" w:cs="CenturyGothic-Bold"/>
          <w:b/>
          <w:bCs/>
          <w:color w:val="000000"/>
          <w:sz w:val="36"/>
          <w:szCs w:val="36"/>
        </w:rPr>
        <w:t>Obrazac za odustanak od ugovora</w:t>
      </w:r>
    </w:p>
    <w:p w14:paraId="7176552F" w14:textId="77777777" w:rsid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0"/>
          <w:szCs w:val="20"/>
        </w:rPr>
      </w:pPr>
    </w:p>
    <w:p w14:paraId="14E4902D" w14:textId="16631055" w:rsidR="00E13FBF" w:rsidRPr="00E13FBF" w:rsidRDefault="00E13FBF" w:rsidP="00E13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POPUNJAVA</w:t>
      </w: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TRGOVAC</w:t>
      </w:r>
    </w:p>
    <w:p w14:paraId="1F7BB803" w14:textId="43977CFC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  <w:lang w:val="sr-Latn-RS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Naziv: </w:t>
      </w:r>
      <w:r w:rsidRPr="00E13FBF">
        <w:rPr>
          <w:rFonts w:ascii="CenturyGothic-Bold" w:hAnsi="CenturyGothic-Bold" w:cs="CenturyGothic-Bold"/>
          <w:color w:val="000000"/>
          <w:sz w:val="24"/>
          <w:szCs w:val="24"/>
        </w:rPr>
        <w:t>VLADIMIR OBRADOVIĆ PREDUZETNIK, STR VELUR PANČEVO</w:t>
      </w:r>
    </w:p>
    <w:p w14:paraId="7FFCB8C0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bCs/>
          <w:color w:val="000000"/>
          <w:sz w:val="24"/>
          <w:szCs w:val="24"/>
        </w:rPr>
      </w:pPr>
      <w:r w:rsidRPr="00E13FBF">
        <w:rPr>
          <w:rFonts w:ascii="CenturyGothic" w:hAnsi="CenturyGothic" w:cs="CenturyGothic"/>
          <w:b/>
          <w:bCs/>
          <w:color w:val="000000"/>
          <w:sz w:val="24"/>
          <w:szCs w:val="24"/>
        </w:rPr>
        <w:t xml:space="preserve">Sedište firme: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Oslobođenja br.6, Pančevo</w:t>
      </w:r>
    </w:p>
    <w:p w14:paraId="4F91F477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Broj telefona</w:t>
      </w:r>
      <w:r w:rsidRPr="00E13FBF">
        <w:rPr>
          <w:rFonts w:ascii="CenturyGothic-Bold" w:hAnsi="CenturyGothic-Bold" w:cs="CenturyGothic-Bold"/>
          <w:color w:val="000000"/>
          <w:sz w:val="24"/>
          <w:szCs w:val="24"/>
        </w:rPr>
        <w:t xml:space="preserve">: </w:t>
      </w:r>
      <w:r w:rsidRPr="00E13FBF">
        <w:rPr>
          <w:rFonts w:ascii="CenturyGothic-Bold" w:hAnsi="CenturyGothic-Bold" w:cs="CenturyGothic-Bold"/>
          <w:color w:val="000000"/>
          <w:sz w:val="24"/>
          <w:szCs w:val="24"/>
        </w:rPr>
        <w:t>062/337-038, 062/337-068</w:t>
      </w:r>
    </w:p>
    <w:p w14:paraId="20F9FBBA" w14:textId="0F537035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Elektronska pošta:</w:t>
      </w: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hyperlink r:id="rId5" w:history="1">
        <w:r w:rsidRPr="00E13FBF">
          <w:rPr>
            <w:rStyle w:val="Hyperlink"/>
            <w:rFonts w:ascii="CenturyGothic-Bold" w:hAnsi="CenturyGothic-Bold" w:cs="CenturyGothic-Bold"/>
            <w:sz w:val="24"/>
            <w:szCs w:val="24"/>
          </w:rPr>
          <w:t>strvelur</w:t>
        </w:r>
        <w:r w:rsidRPr="00E13FBF">
          <w:rPr>
            <w:rStyle w:val="Hyperlink"/>
            <w:rFonts w:cs="CenturyGothic-Bold"/>
            <w:sz w:val="24"/>
            <w:szCs w:val="24"/>
          </w:rPr>
          <w:t>@gmail.com</w:t>
        </w:r>
      </w:hyperlink>
    </w:p>
    <w:p w14:paraId="3313EE1E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cs="CenturyGothic-Bold"/>
          <w:b/>
          <w:bCs/>
          <w:color w:val="000000"/>
          <w:sz w:val="24"/>
          <w:szCs w:val="24"/>
        </w:rPr>
      </w:pPr>
    </w:p>
    <w:p w14:paraId="295B1C9A" w14:textId="6341841A" w:rsidR="00E13FBF" w:rsidRPr="00E13FBF" w:rsidRDefault="00E13FBF" w:rsidP="00E13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POPUNJAVA</w:t>
      </w: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POTROŠAČ</w:t>
      </w:r>
    </w:p>
    <w:p w14:paraId="2765119E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Ovim obaveštavam da odustajem od ugovora o prodaji sledeće robe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:</w:t>
      </w:r>
    </w:p>
    <w:p w14:paraId="448C40ED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Datum zaključenja ugovora: </w:t>
      </w:r>
    </w:p>
    <w:p w14:paraId="6B61B3C9" w14:textId="63AED0C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Datum prijema robe:</w:t>
      </w:r>
    </w:p>
    <w:p w14:paraId="1E3B1A9C" w14:textId="53A3ADBF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Razlozi za odustanak (nije obavezno popunjavati)</w:t>
      </w:r>
    </w:p>
    <w:p w14:paraId="494D5692" w14:textId="465EDDE8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  <w:lang w:val="sr-Latn-RS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Gothic-Bold" w:hAnsi="CenturyGothic-Bold" w:cs="CenturyGothic-Bold"/>
          <w:b/>
          <w:bCs/>
          <w:color w:val="000000"/>
          <w:sz w:val="24"/>
          <w:szCs w:val="24"/>
          <w:lang w:val="sr-Latn-RS"/>
        </w:rPr>
        <w:t>_</w:t>
      </w:r>
    </w:p>
    <w:p w14:paraId="5C789E6C" w14:textId="37571A61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Ime i prezime potrošača:</w:t>
      </w:r>
      <w:r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_________________________________________________________</w:t>
      </w:r>
    </w:p>
    <w:p w14:paraId="3B8620EA" w14:textId="307D8C52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Potpis potrošača</w:t>
      </w:r>
      <w:r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:_______________________________________________________________</w:t>
      </w:r>
    </w:p>
    <w:p w14:paraId="1A628794" w14:textId="68EEC075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Adresa potrošača:</w:t>
      </w:r>
      <w:r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_______________________________________________________________</w:t>
      </w:r>
    </w:p>
    <w:p w14:paraId="533D0C0A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CenturyGothic" w:hAnsi="CenturyGothic" w:cs="CenturyGothic"/>
          <w:color w:val="000000"/>
          <w:sz w:val="24"/>
          <w:szCs w:val="24"/>
        </w:rPr>
        <w:t>(ukoliko se dostavlja poštom ili faksom):</w:t>
      </w:r>
    </w:p>
    <w:p w14:paraId="70B4BBDE" w14:textId="2A5A3FF1" w:rsid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Datum</w:t>
      </w: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(popunjavanja obrasca):</w:t>
      </w:r>
    </w:p>
    <w:p w14:paraId="6353C88E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</w:p>
    <w:p w14:paraId="06F2D04B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</w:p>
    <w:p w14:paraId="60983400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Potrošač ima pravo da u roku od 14 dana od dana zaključenja ugovora o kupovini proizvoda</w:t>
      </w:r>
    </w:p>
    <w:p w14:paraId="4A0FC3AF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bez navođenja razloga jednostrano raskine ugovor. Jednostranim raskidom potrošač se</w:t>
      </w:r>
    </w:p>
    <w:p w14:paraId="59D2E8B0" w14:textId="77777777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0"/>
          <w:sz w:val="24"/>
          <w:szCs w:val="24"/>
        </w:rPr>
      </w:pPr>
      <w:r w:rsidRPr="00E13FBF">
        <w:rPr>
          <w:rFonts w:ascii="CenturyGothic-Bold" w:hAnsi="CenturyGothic-Bold" w:cs="CenturyGothic-Bold"/>
          <w:b/>
          <w:bCs/>
          <w:color w:val="000000"/>
          <w:sz w:val="24"/>
          <w:szCs w:val="24"/>
        </w:rPr>
        <w:t>oslobađa svih ugovornih obaveza, osim neposrednih troškova povraćaja robe.</w:t>
      </w:r>
    </w:p>
    <w:p w14:paraId="0B359928" w14:textId="2C2D8BD0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color w:val="000000"/>
          <w:sz w:val="24"/>
          <w:szCs w:val="24"/>
        </w:rPr>
      </w:pPr>
    </w:p>
    <w:p w14:paraId="0216C90C" w14:textId="520309F0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Gautami" w:hAnsi="Gautami" w:cs="Gautami"/>
          <w:color w:val="000000"/>
          <w:sz w:val="24"/>
          <w:szCs w:val="24"/>
        </w:rPr>
        <w:t xml:space="preserve">•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Cena robe biće vraćena potrošaču nakon što roba bude vraćena u sedište trgovca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odakle je potrošaču i poslata, i to bez odlaganja, a najkasnije u roku od 5 dana od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dana kada je trgovac primio robu. Trgovac ima pravo da uskrati vraćanje cene u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celini/ili u srazmernom delu ukoliko utvrdi da roba nije u ispravnom stanju, zbog toga što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je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potrošač robom neadekvatno ili nepravilno rukovao.</w:t>
      </w:r>
    </w:p>
    <w:p w14:paraId="3F2B94DF" w14:textId="59A10AF0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color w:val="000000"/>
          <w:sz w:val="24"/>
          <w:szCs w:val="24"/>
        </w:rPr>
      </w:pPr>
    </w:p>
    <w:p w14:paraId="08987282" w14:textId="2C17DF13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Gautami" w:hAnsi="Gautami" w:cs="Gautami"/>
          <w:color w:val="000000"/>
          <w:sz w:val="24"/>
          <w:szCs w:val="24"/>
        </w:rPr>
        <w:t xml:space="preserve">•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Prilikom povraćaja robe obavezno je vratiti u ispravnom i nekorišćenom stanju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I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originalnom neoštećenom pak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o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vanju.</w:t>
      </w:r>
    </w:p>
    <w:p w14:paraId="5B6D8778" w14:textId="2AD5A4A9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color w:val="000000"/>
          <w:sz w:val="24"/>
          <w:szCs w:val="24"/>
        </w:rPr>
      </w:pPr>
    </w:p>
    <w:p w14:paraId="67A73359" w14:textId="56D935FB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Gautami" w:hAnsi="Gautami" w:cs="Gautami"/>
          <w:color w:val="000000"/>
          <w:sz w:val="24"/>
          <w:szCs w:val="24"/>
        </w:rPr>
        <w:t xml:space="preserve">•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Troškove vraćanja robe i novca snosi potrošač, sem u slučajevima kada potrošač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dobije neispravan ili pogrešan artikal.</w:t>
      </w:r>
    </w:p>
    <w:p w14:paraId="1469C87C" w14:textId="65F8CA14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Gautami" w:hAnsi="Gautami" w:cs="Gautami"/>
          <w:color w:val="000000"/>
          <w:sz w:val="24"/>
          <w:szCs w:val="24"/>
        </w:rPr>
      </w:pPr>
    </w:p>
    <w:p w14:paraId="706E6729" w14:textId="296FE843" w:rsidR="00E13FBF" w:rsidRPr="00E13FBF" w:rsidRDefault="00E13FBF" w:rsidP="00E13FB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0"/>
          <w:sz w:val="24"/>
          <w:szCs w:val="24"/>
        </w:rPr>
      </w:pPr>
      <w:r w:rsidRPr="00E13FBF">
        <w:rPr>
          <w:rFonts w:ascii="Gautami" w:hAnsi="Gautami" w:cs="Gautami"/>
          <w:color w:val="000000"/>
          <w:sz w:val="24"/>
          <w:szCs w:val="24"/>
        </w:rPr>
        <w:lastRenderedPageBreak/>
        <w:t xml:space="preserve">•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Podaci koje date u ovom obrascu služe za evidentiranje izmena u prometu robe 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>I firma STR VELUR</w:t>
      </w:r>
      <w:r w:rsidRPr="00E13FBF">
        <w:rPr>
          <w:rFonts w:ascii="CenturyGothic" w:hAnsi="CenturyGothic" w:cs="CenturyGothic"/>
          <w:color w:val="000000"/>
          <w:sz w:val="24"/>
          <w:szCs w:val="24"/>
        </w:rPr>
        <w:t xml:space="preserve"> ih neće upotrebljavati u druge svrhe, osim u navedene svrhe</w:t>
      </w:r>
    </w:p>
    <w:p w14:paraId="00F0393E" w14:textId="56788E4C" w:rsidR="00B00B95" w:rsidRPr="00E13FBF" w:rsidRDefault="00E13FBF" w:rsidP="00E13FBF">
      <w:pPr>
        <w:rPr>
          <w:sz w:val="24"/>
          <w:szCs w:val="24"/>
        </w:rPr>
      </w:pPr>
      <w:r w:rsidRPr="00E13FBF">
        <w:rPr>
          <w:rFonts w:ascii="CenturyGothic" w:hAnsi="CenturyGothic" w:cs="CenturyGothic"/>
          <w:color w:val="000000"/>
          <w:sz w:val="24"/>
          <w:szCs w:val="24"/>
        </w:rPr>
        <w:t>iz člana 12 stava 1 tačke 2 i 3 Zakona o zaštiti podataka o ličnosti.</w:t>
      </w:r>
    </w:p>
    <w:sectPr w:rsidR="00B00B95" w:rsidRPr="00E13F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7196E"/>
    <w:multiLevelType w:val="hybridMultilevel"/>
    <w:tmpl w:val="2FC2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F"/>
    <w:rsid w:val="00B00B95"/>
    <w:rsid w:val="00E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6AD6"/>
  <w15:chartTrackingRefBased/>
  <w15:docId w15:val="{4479CEAB-CE33-4690-BA13-48545320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F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vel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2022-07-20T20:19:00Z</dcterms:created>
  <dcterms:modified xsi:type="dcterms:W3CDTF">2022-07-20T20:40:00Z</dcterms:modified>
</cp:coreProperties>
</file>